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推荐参加福建省首届研究生英语演讲大赛决赛选手情况登记表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2"/>
        </w:rPr>
        <w:t xml:space="preserve"> </w:t>
      </w:r>
    </w:p>
    <w:tbl>
      <w:tblPr>
        <w:tblStyle w:val="4"/>
        <w:tblW w:w="1228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9"/>
        <w:gridCol w:w="1764"/>
        <w:gridCol w:w="1100"/>
        <w:gridCol w:w="1918"/>
        <w:gridCol w:w="1373"/>
        <w:gridCol w:w="1571"/>
        <w:gridCol w:w="16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17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姓 名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身份</w:t>
            </w:r>
            <w:r>
              <w:rPr>
                <w:rFonts w:hint="eastAsia" w:eastAsia="楷体_GB2312"/>
                <w:bCs/>
                <w:kern w:val="0"/>
                <w:szCs w:val="21"/>
                <w:lang w:bidi="ar"/>
              </w:rPr>
              <w:t>（选手/领队）</w:t>
            </w:r>
          </w:p>
        </w:tc>
        <w:tc>
          <w:tcPr>
            <w:tcW w:w="1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预计报到时间</w:t>
            </w:r>
          </w:p>
        </w:tc>
        <w:tc>
          <w:tcPr>
            <w:tcW w:w="1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预计离赛时间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25" w:lineRule="atLeast"/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25" w:lineRule="atLeast"/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25" w:lineRule="atLeast"/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25" w:lineRule="atLeast"/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5" w:lineRule="atLeast"/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500" w:lineRule="exact"/>
        <w:jc w:val="both"/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333333"/>
          <w:sz w:val="24"/>
          <w:szCs w:val="24"/>
          <w:lang w:val="en-US" w:eastAsia="zh-CN"/>
        </w:rPr>
        <w:t>注：</w:t>
      </w:r>
      <w:r>
        <w:rPr>
          <w:rFonts w:hint="default" w:ascii="Times New Roman" w:hAnsi="Times New Roman" w:eastAsia="仿宋_GB2312" w:cs="Times New Roman"/>
          <w:color w:val="333333"/>
          <w:sz w:val="24"/>
          <w:szCs w:val="24"/>
        </w:rPr>
        <w:t>请参赛单位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填写《推荐参加福建省首届研究生英语演讲大赛决赛选手情况登记表》，并于12月1日前发送至承办单位邮箱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>wgyxypxb@163.com</w:t>
      </w:r>
      <w:bookmarkStart w:id="0" w:name="_GoBack"/>
      <w:bookmarkEnd w:id="0"/>
    </w:p>
    <w:p>
      <w:pPr>
        <w:ind w:firstLine="4200" w:firstLineChars="1500"/>
        <w:rPr>
          <w:rFonts w:hint="eastAsia" w:ascii="仿宋_GB2312" w:hAnsi="仿宋_GB2312" w:eastAsia="仿宋_GB2312" w:cs="仿宋_GB2312"/>
          <w:sz w:val="28"/>
          <w:lang w:eastAsia="zh-CN"/>
        </w:rPr>
      </w:pPr>
    </w:p>
    <w:p>
      <w:pPr>
        <w:ind w:left="1280" w:hanging="1280" w:hangingChars="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200" w:firstLineChars="1500"/>
        <w:jc w:val="right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（单位）研究生院（部、处）签章</w:t>
      </w:r>
    </w:p>
    <w:p>
      <w:pPr>
        <w:ind w:firstLine="5320" w:firstLineChars="1900"/>
        <w:jc w:val="right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2020年  月   日</w:t>
      </w:r>
    </w:p>
    <w:p/>
    <w:sectPr>
      <w:footerReference r:id="rId3" w:type="default"/>
      <w:pgSz w:w="16838" w:h="11906" w:orient="landscape"/>
      <w:pgMar w:top="1418" w:right="1871" w:bottom="1418" w:left="1701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20020"/>
    <w:rsid w:val="0C044841"/>
    <w:rsid w:val="5092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2020-11-09T13:02:00Z</dcterms:created>
  <dc:creator>林明金</dc:creator>
  <cp:lastModifiedBy>林明金</cp:lastModifiedBy>
  <dcterms:modified xsi:type="dcterms:W3CDTF">2020-11-09T13:05:31Z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